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14" w:rsidRPr="00BD6914" w:rsidRDefault="00BD6914" w:rsidP="00BD691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 w:rsidRPr="00BD6914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Nabava udžbenika za učenike osnovnih škola za šk. god. 2020./2021.</w:t>
      </w:r>
    </w:p>
    <w:p w:rsidR="00BD6914" w:rsidRPr="00BD6914" w:rsidRDefault="00BD6914" w:rsidP="00BD691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0" w:name="_GoBack"/>
      <w:bookmarkEnd w:id="0"/>
      <w:r w:rsidRPr="00BD6914">
        <w:rPr>
          <w:rFonts w:ascii="inherit" w:eastAsia="Times New Roman" w:hAnsi="inherit" w:cs="Times New Roman"/>
          <w:color w:val="424242"/>
          <w:sz w:val="21"/>
          <w:szCs w:val="21"/>
          <w:lang w:eastAsia="hr-HR"/>
        </w:rPr>
        <w:t>Sukladno članku 14. Zakona o udžbenicima i drugim obrazovnim materijalima za osnovnu i srednju školu (Narodne novine, broj 116/2018.), sredstva za nabavu udžbenika za obvezne i izborne nastavne predmete učenicima osnovnih škola osigurana su u Državnome proračunu.</w:t>
      </w:r>
      <w:r w:rsidRPr="00BD6914">
        <w:rPr>
          <w:rFonts w:ascii="Trebuchet MS" w:eastAsia="Times New Roman" w:hAnsi="Trebuchet MS" w:cs="Times New Roman"/>
          <w:color w:val="424242"/>
          <w:sz w:val="21"/>
          <w:szCs w:val="21"/>
          <w:lang w:eastAsia="hr-HR"/>
        </w:rPr>
        <w:br/>
      </w:r>
      <w:r w:rsidRPr="00BD6914">
        <w:rPr>
          <w:rFonts w:ascii="Trebuchet MS" w:eastAsia="Times New Roman" w:hAnsi="Trebuchet MS" w:cs="Times New Roman"/>
          <w:color w:val="424242"/>
          <w:sz w:val="21"/>
          <w:szCs w:val="21"/>
          <w:lang w:eastAsia="hr-HR"/>
        </w:rPr>
        <w:br/>
      </w:r>
      <w:r w:rsidRPr="00BD6914">
        <w:rPr>
          <w:rFonts w:ascii="inherit" w:eastAsia="Times New Roman" w:hAnsi="inherit" w:cs="Times New Roman"/>
          <w:color w:val="424242"/>
          <w:sz w:val="21"/>
          <w:szCs w:val="21"/>
          <w:lang w:eastAsia="hr-HR"/>
        </w:rPr>
        <w:t>Udžbenici nabavljeni sredstvima Državnoga proračuna vlasništvo su škole, a postupanje s njima regulirano je Naputkom o načinu uporabe, vraćanja i obnavljanja udžbenika i drugih obrazovnih materijala financiranih sredstvima iz Državnoga proračuna (Narodne novine, broj 46/2019.).</w:t>
      </w:r>
      <w:r w:rsidRPr="00BD6914">
        <w:rPr>
          <w:rFonts w:ascii="Trebuchet MS" w:eastAsia="Times New Roman" w:hAnsi="Trebuchet MS" w:cs="Times New Roman"/>
          <w:color w:val="424242"/>
          <w:sz w:val="21"/>
          <w:szCs w:val="21"/>
          <w:lang w:eastAsia="hr-HR"/>
        </w:rPr>
        <w:br/>
      </w:r>
      <w:r w:rsidRPr="00BD6914">
        <w:rPr>
          <w:rFonts w:ascii="Trebuchet MS" w:eastAsia="Times New Roman" w:hAnsi="Trebuchet MS" w:cs="Times New Roman"/>
          <w:color w:val="424242"/>
          <w:sz w:val="21"/>
          <w:szCs w:val="21"/>
          <w:lang w:eastAsia="hr-HR"/>
        </w:rPr>
        <w:br/>
      </w:r>
      <w:r w:rsidRPr="00BD6914">
        <w:rPr>
          <w:rFonts w:ascii="inherit" w:eastAsia="Times New Roman" w:hAnsi="inherit" w:cs="Times New Roman"/>
          <w:color w:val="424242"/>
          <w:sz w:val="21"/>
          <w:szCs w:val="21"/>
          <w:lang w:eastAsia="hr-HR"/>
        </w:rPr>
        <w:t>Sredstvima Državnoga proračuna nabavljaju se isključivo udžbenici za obvezne i izborne nastavne predmete sukladno Odluci o odabiru koju je škola donijela i objavila na svojim mrežnim stranicama.</w:t>
      </w:r>
      <w:r w:rsidRPr="00BD6914">
        <w:rPr>
          <w:rFonts w:ascii="Trebuchet MS" w:eastAsia="Times New Roman" w:hAnsi="Trebuchet MS" w:cs="Times New Roman"/>
          <w:color w:val="424242"/>
          <w:sz w:val="21"/>
          <w:szCs w:val="21"/>
          <w:lang w:eastAsia="hr-HR"/>
        </w:rPr>
        <w:br/>
      </w:r>
      <w:r w:rsidRPr="00BD6914">
        <w:rPr>
          <w:rFonts w:ascii="Trebuchet MS" w:eastAsia="Times New Roman" w:hAnsi="Trebuchet MS" w:cs="Times New Roman"/>
          <w:color w:val="424242"/>
          <w:sz w:val="21"/>
          <w:szCs w:val="21"/>
          <w:lang w:eastAsia="hr-HR"/>
        </w:rPr>
        <w:br/>
      </w:r>
      <w:r w:rsidRPr="00BD6914">
        <w:rPr>
          <w:rFonts w:ascii="inherit" w:eastAsia="Times New Roman" w:hAnsi="inherit" w:cs="Times New Roman"/>
          <w:color w:val="424242"/>
          <w:sz w:val="21"/>
          <w:szCs w:val="21"/>
          <w:lang w:eastAsia="hr-HR"/>
        </w:rPr>
        <w:t>Sredstva nisu osigurana za nabavu dopunskih i pomoćnih nastavnih sredstava (radne bilježnice, zbirke zadataka, kutije za Tehničku kulturu, likovne mape, atlasi itd.).</w:t>
      </w:r>
    </w:p>
    <w:p w:rsidR="00B149BB" w:rsidRDefault="00B149BB"/>
    <w:sectPr w:rsidR="00B1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14"/>
    <w:rsid w:val="00B149BB"/>
    <w:rsid w:val="00BD6914"/>
    <w:rsid w:val="00D9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8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2020-07-09T19:57:00Z</dcterms:created>
  <dcterms:modified xsi:type="dcterms:W3CDTF">2020-07-09T19:58:00Z</dcterms:modified>
</cp:coreProperties>
</file>